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543327" w14:textId="77777777" w:rsidR="0082543A" w:rsidRDefault="0082543A">
      <w:pPr>
        <w:rPr>
          <w:lang w:val="en-US"/>
        </w:rPr>
      </w:pPr>
      <w:r w:rsidRPr="0082543A">
        <w:rPr>
          <w:sz w:val="44"/>
          <w:szCs w:val="44"/>
          <w:lang w:val="en-US"/>
        </w:rPr>
        <w:t>Steering Mechanisms:</w:t>
      </w:r>
    </w:p>
    <w:p w14:paraId="23673115" w14:textId="77777777" w:rsidR="0082543A" w:rsidRPr="001720C5" w:rsidRDefault="0082543A">
      <w:pPr>
        <w:rPr>
          <w:sz w:val="28"/>
          <w:szCs w:val="28"/>
          <w:lang w:val="en-US"/>
        </w:rPr>
      </w:pPr>
      <w:r w:rsidRPr="001720C5">
        <w:rPr>
          <w:sz w:val="28"/>
          <w:szCs w:val="28"/>
          <w:lang w:val="en-US"/>
        </w:rPr>
        <w:t>What is an steering mechanism?</w:t>
      </w:r>
    </w:p>
    <w:p w14:paraId="15533666" w14:textId="1A376323" w:rsidR="00990195" w:rsidRDefault="0082543A">
      <w:pPr>
        <w:rPr>
          <w:lang w:val="en-US"/>
        </w:rPr>
      </w:pPr>
      <w:r w:rsidRPr="0082543A">
        <w:rPr>
          <w:lang w:val="en-US"/>
        </w:rPr>
        <w:t>A steering mechanism is a system or device in a vehicle that allows the driver to control the direction of motion.</w:t>
      </w:r>
      <w:r>
        <w:rPr>
          <w:lang w:val="en-US"/>
        </w:rPr>
        <w:t xml:space="preserve"> </w:t>
      </w:r>
      <w:r w:rsidRPr="0082543A">
        <w:rPr>
          <w:lang w:val="en-US"/>
        </w:rPr>
        <w:t>At its core, a steering mechanism translates the rotational movement of the steering wheel into lateral movement of the vehicle's wheels, causing the vehicle to turn left or right</w:t>
      </w:r>
      <w:r>
        <w:rPr>
          <w:lang w:val="en-US"/>
        </w:rPr>
        <w:t xml:space="preserve">. </w:t>
      </w:r>
      <w:r w:rsidR="00990195">
        <w:rPr>
          <w:lang w:val="en-US"/>
        </w:rPr>
        <w:t>When the steering wheel is rotated the pinion gear attached to it rotates which then gives the lateral push to steering rack and th</w:t>
      </w:r>
      <w:r w:rsidR="00591F7F">
        <w:rPr>
          <w:lang w:val="en-US"/>
        </w:rPr>
        <w:t>e</w:t>
      </w:r>
      <w:r w:rsidR="00990195">
        <w:rPr>
          <w:lang w:val="en-US"/>
        </w:rPr>
        <w:t>n results in turning of wheels in the left and right direction as desired.</w:t>
      </w:r>
    </w:p>
    <w:p w14:paraId="6B20B052" w14:textId="77777777" w:rsidR="0082543A" w:rsidRDefault="0082543A">
      <w:pPr>
        <w:rPr>
          <w:lang w:val="en-US"/>
        </w:rPr>
      </w:pPr>
    </w:p>
    <w:p w14:paraId="476D8695" w14:textId="05EE1808" w:rsidR="0082543A" w:rsidRPr="00591F7F" w:rsidRDefault="00316601">
      <w:pPr>
        <w:rPr>
          <w:sz w:val="40"/>
          <w:szCs w:val="40"/>
          <w:lang w:val="en-US"/>
        </w:rPr>
      </w:pPr>
      <w:r w:rsidRPr="00591F7F">
        <w:rPr>
          <w:sz w:val="40"/>
          <w:szCs w:val="40"/>
          <w:lang w:val="en-US"/>
        </w:rPr>
        <w:t>Important concepts:</w:t>
      </w:r>
    </w:p>
    <w:p w14:paraId="5856775D" w14:textId="2F89FC37" w:rsidR="00316601" w:rsidRDefault="00316601">
      <w:pPr>
        <w:rPr>
          <w:lang w:val="en-US"/>
        </w:rPr>
      </w:pPr>
      <w:r>
        <w:rPr>
          <w:lang w:val="en-US"/>
        </w:rPr>
        <w:t xml:space="preserve">1)Camber angle: </w:t>
      </w:r>
      <w:r w:rsidRPr="00316601">
        <w:rPr>
          <w:lang w:val="en-US"/>
        </w:rPr>
        <w:t>The camber angle refers to the tilt of a vehicle's wheels relative to the vertical axis when viewed from the front or rear. It can be either positive or negative.</w:t>
      </w:r>
    </w:p>
    <w:p w14:paraId="4A043C90" w14:textId="209BECA6" w:rsidR="00316601" w:rsidRDefault="00316601">
      <w:pPr>
        <w:rPr>
          <w:lang w:val="en-US"/>
        </w:rPr>
      </w:pPr>
      <w:r>
        <w:rPr>
          <w:lang w:val="en-US"/>
        </w:rPr>
        <w:t>2)Cater angle:</w:t>
      </w:r>
      <w:r w:rsidRPr="00316601">
        <w:t xml:space="preserve"> </w:t>
      </w:r>
      <w:r w:rsidRPr="00316601">
        <w:rPr>
          <w:lang w:val="en-US"/>
        </w:rPr>
        <w:t>It refers to the angle of the steering axis relative to the vertical axis when viewed from the side of the vehicle.</w:t>
      </w:r>
    </w:p>
    <w:p w14:paraId="6F737D18" w14:textId="0DD5E57B" w:rsidR="00316601" w:rsidRPr="00316601" w:rsidRDefault="00316601" w:rsidP="00316601">
      <w:pPr>
        <w:rPr>
          <w:lang w:val="en-US"/>
        </w:rPr>
      </w:pPr>
      <w:r>
        <w:rPr>
          <w:lang w:val="en-US"/>
        </w:rPr>
        <w:t xml:space="preserve">3)King Pin Inclination: </w:t>
      </w:r>
      <w:r w:rsidRPr="00316601">
        <w:rPr>
          <w:lang w:val="en-US"/>
        </w:rPr>
        <w:t>It refers to the angle formed by the line between the upper and lower ball joints of the suspension and the vertical axis when viewed from the front of the vehicle.</w:t>
      </w:r>
    </w:p>
    <w:p w14:paraId="58A46DCF" w14:textId="09F61ECF" w:rsidR="00316601" w:rsidRDefault="00591F7F">
      <w:pPr>
        <w:rPr>
          <w:lang w:val="en-US"/>
        </w:rPr>
      </w:pPr>
      <w:r>
        <w:rPr>
          <w:lang w:val="en-US"/>
        </w:rPr>
        <w:t>4)</w:t>
      </w:r>
      <w:r w:rsidRPr="00591F7F">
        <w:t xml:space="preserve"> </w:t>
      </w:r>
      <w:r w:rsidRPr="00591F7F">
        <w:rPr>
          <w:lang w:val="en-US"/>
        </w:rPr>
        <w:t>Toe-in: When the front edges of the wheels are closer together than the rear edges, the wheels are said to have toe-in.</w:t>
      </w:r>
    </w:p>
    <w:p w14:paraId="21CC02AD" w14:textId="63E663D3" w:rsidR="00591F7F" w:rsidRDefault="00591F7F">
      <w:pPr>
        <w:rPr>
          <w:lang w:val="en-US"/>
        </w:rPr>
      </w:pPr>
      <w:r>
        <w:rPr>
          <w:lang w:val="en-US"/>
        </w:rPr>
        <w:t>5)</w:t>
      </w:r>
      <w:r w:rsidRPr="00591F7F">
        <w:t xml:space="preserve"> </w:t>
      </w:r>
      <w:r w:rsidRPr="00591F7F">
        <w:rPr>
          <w:lang w:val="en-US"/>
        </w:rPr>
        <w:t>Toe-out: Conversely, toe-out occurs when the front edges of the wheels are farther apart than the rear edges.</w:t>
      </w:r>
    </w:p>
    <w:p w14:paraId="4CFB42D2" w14:textId="6A0712FA" w:rsidR="00A440EB" w:rsidRDefault="00A440EB">
      <w:pPr>
        <w:rPr>
          <w:lang w:val="en-US"/>
        </w:rPr>
      </w:pPr>
      <w:r w:rsidRPr="00A440EB">
        <w:rPr>
          <w:noProof/>
          <w:lang w:val="en-US"/>
        </w:rPr>
        <w:drawing>
          <wp:inline distT="0" distB="0" distL="0" distR="0" wp14:anchorId="2C6FE4C7" wp14:editId="09B88AEC">
            <wp:extent cx="2881168" cy="1129030"/>
            <wp:effectExtent l="0" t="0" r="0" b="0"/>
            <wp:docPr id="26531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12757" name=""/>
                    <pic:cNvPicPr/>
                  </pic:nvPicPr>
                  <pic:blipFill rotWithShape="1">
                    <a:blip r:embed="rId5"/>
                    <a:srcRect l="24299" t="35454" r="25422" b="29519"/>
                    <a:stretch/>
                  </pic:blipFill>
                  <pic:spPr bwMode="auto">
                    <a:xfrm>
                      <a:off x="0" y="0"/>
                      <a:ext cx="2881750" cy="1129258"/>
                    </a:xfrm>
                    <a:prstGeom prst="rect">
                      <a:avLst/>
                    </a:prstGeom>
                    <a:ln>
                      <a:noFill/>
                    </a:ln>
                    <a:extLst>
                      <a:ext uri="{53640926-AAD7-44D8-BBD7-CCE9431645EC}">
                        <a14:shadowObscured xmlns:a14="http://schemas.microsoft.com/office/drawing/2010/main"/>
                      </a:ext>
                    </a:extLst>
                  </pic:spPr>
                </pic:pic>
              </a:graphicData>
            </a:graphic>
          </wp:inline>
        </w:drawing>
      </w:r>
    </w:p>
    <w:p w14:paraId="22BB4FA0" w14:textId="364FBC3E" w:rsidR="005E0A23" w:rsidRDefault="005E0A23">
      <w:pPr>
        <w:rPr>
          <w:lang w:val="en-US"/>
        </w:rPr>
      </w:pPr>
      <w:r w:rsidRPr="005E0A23">
        <w:rPr>
          <w:noProof/>
          <w:lang w:val="en-US"/>
        </w:rPr>
        <w:drawing>
          <wp:inline distT="0" distB="0" distL="0" distR="0" wp14:anchorId="2BF56A72" wp14:editId="01015BAE">
            <wp:extent cx="2568698" cy="1191491"/>
            <wp:effectExtent l="0" t="0" r="3175" b="8890"/>
            <wp:docPr id="79622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21469" name=""/>
                    <pic:cNvPicPr/>
                  </pic:nvPicPr>
                  <pic:blipFill rotWithShape="1">
                    <a:blip r:embed="rId6"/>
                    <a:srcRect l="26239" t="36099" r="28925" b="26927"/>
                    <a:stretch/>
                  </pic:blipFill>
                  <pic:spPr bwMode="auto">
                    <a:xfrm>
                      <a:off x="0" y="0"/>
                      <a:ext cx="2569813" cy="1192008"/>
                    </a:xfrm>
                    <a:prstGeom prst="rect">
                      <a:avLst/>
                    </a:prstGeom>
                    <a:ln>
                      <a:noFill/>
                    </a:ln>
                    <a:extLst>
                      <a:ext uri="{53640926-AAD7-44D8-BBD7-CCE9431645EC}">
                        <a14:shadowObscured xmlns:a14="http://schemas.microsoft.com/office/drawing/2010/main"/>
                      </a:ext>
                    </a:extLst>
                  </pic:spPr>
                </pic:pic>
              </a:graphicData>
            </a:graphic>
          </wp:inline>
        </w:drawing>
      </w:r>
    </w:p>
    <w:p w14:paraId="05E33172" w14:textId="77777777" w:rsidR="005E0A23" w:rsidRDefault="005E0A23">
      <w:pPr>
        <w:rPr>
          <w:lang w:val="en-US"/>
        </w:rPr>
      </w:pPr>
      <w:r w:rsidRPr="005E0A23">
        <w:rPr>
          <w:noProof/>
          <w:sz w:val="36"/>
          <w:szCs w:val="36"/>
          <w:lang w:val="en-US"/>
        </w:rPr>
        <w:drawing>
          <wp:inline distT="0" distB="0" distL="0" distR="0" wp14:anchorId="06281FFD" wp14:editId="4C5FD30C">
            <wp:extent cx="2845106" cy="1170709"/>
            <wp:effectExtent l="0" t="0" r="0" b="0"/>
            <wp:docPr id="40505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7200" name=""/>
                    <pic:cNvPicPr/>
                  </pic:nvPicPr>
                  <pic:blipFill rotWithShape="1">
                    <a:blip r:embed="rId7"/>
                    <a:srcRect l="24553" t="39537" r="25772" b="24124"/>
                    <a:stretch/>
                  </pic:blipFill>
                  <pic:spPr bwMode="auto">
                    <a:xfrm>
                      <a:off x="0" y="0"/>
                      <a:ext cx="2847121" cy="1171538"/>
                    </a:xfrm>
                    <a:prstGeom prst="rect">
                      <a:avLst/>
                    </a:prstGeom>
                    <a:ln>
                      <a:noFill/>
                    </a:ln>
                    <a:extLst>
                      <a:ext uri="{53640926-AAD7-44D8-BBD7-CCE9431645EC}">
                        <a14:shadowObscured xmlns:a14="http://schemas.microsoft.com/office/drawing/2010/main"/>
                      </a:ext>
                    </a:extLst>
                  </pic:spPr>
                </pic:pic>
              </a:graphicData>
            </a:graphic>
          </wp:inline>
        </w:drawing>
      </w:r>
    </w:p>
    <w:p w14:paraId="6F453738" w14:textId="41AC3111" w:rsidR="00591F7F" w:rsidRPr="005E0A23" w:rsidRDefault="00591F7F">
      <w:pPr>
        <w:rPr>
          <w:lang w:val="en-US"/>
        </w:rPr>
      </w:pPr>
      <w:r w:rsidRPr="00591F7F">
        <w:rPr>
          <w:sz w:val="36"/>
          <w:szCs w:val="36"/>
          <w:lang w:val="en-US"/>
        </w:rPr>
        <w:lastRenderedPageBreak/>
        <w:t>Types of steering mechanisms:</w:t>
      </w:r>
    </w:p>
    <w:p w14:paraId="2956BC67" w14:textId="49D2FD1A" w:rsidR="00591F7F" w:rsidRPr="00591F7F" w:rsidRDefault="00591F7F">
      <w:pPr>
        <w:rPr>
          <w:lang w:val="en-US"/>
        </w:rPr>
      </w:pPr>
      <w:r w:rsidRPr="00591F7F">
        <w:rPr>
          <w:lang w:val="en-US"/>
        </w:rPr>
        <w:t>1)Four bar steering:</w:t>
      </w:r>
    </w:p>
    <w:p w14:paraId="5B919E68" w14:textId="77777777" w:rsidR="00591F7F" w:rsidRDefault="00591F7F">
      <w:pPr>
        <w:rPr>
          <w:lang w:val="en-US"/>
        </w:rPr>
      </w:pPr>
    </w:p>
    <w:p w14:paraId="6D740D9C" w14:textId="748CE09B" w:rsidR="00591F7F" w:rsidRDefault="00591F7F">
      <w:pPr>
        <w:rPr>
          <w:lang w:val="en-US"/>
        </w:rPr>
      </w:pPr>
      <w:r w:rsidRPr="00591F7F">
        <w:rPr>
          <w:noProof/>
          <w:lang w:val="en-US"/>
        </w:rPr>
        <w:drawing>
          <wp:inline distT="0" distB="0" distL="0" distR="0" wp14:anchorId="42251F8F" wp14:editId="18DEEB12">
            <wp:extent cx="4173415" cy="1706146"/>
            <wp:effectExtent l="0" t="0" r="0" b="8890"/>
            <wp:docPr id="209929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4592" name=""/>
                    <pic:cNvPicPr/>
                  </pic:nvPicPr>
                  <pic:blipFill rotWithShape="1">
                    <a:blip r:embed="rId8"/>
                    <a:srcRect l="6647" t="22909" r="9779" b="16351"/>
                    <a:stretch/>
                  </pic:blipFill>
                  <pic:spPr bwMode="auto">
                    <a:xfrm>
                      <a:off x="0" y="0"/>
                      <a:ext cx="4191935" cy="1713717"/>
                    </a:xfrm>
                    <a:prstGeom prst="rect">
                      <a:avLst/>
                    </a:prstGeom>
                    <a:ln>
                      <a:noFill/>
                    </a:ln>
                    <a:extLst>
                      <a:ext uri="{53640926-AAD7-44D8-BBD7-CCE9431645EC}">
                        <a14:shadowObscured xmlns:a14="http://schemas.microsoft.com/office/drawing/2010/main"/>
                      </a:ext>
                    </a:extLst>
                  </pic:spPr>
                </pic:pic>
              </a:graphicData>
            </a:graphic>
          </wp:inline>
        </w:drawing>
      </w:r>
    </w:p>
    <w:p w14:paraId="6A87199B" w14:textId="5FC0AE05" w:rsidR="00A62D63" w:rsidRDefault="00A62D63">
      <w:pPr>
        <w:rPr>
          <w:lang w:val="en-US"/>
        </w:rPr>
      </w:pPr>
    </w:p>
    <w:p w14:paraId="359C1C07" w14:textId="1597464E" w:rsidR="008D5A25" w:rsidRDefault="00A62D63">
      <w:pPr>
        <w:rPr>
          <w:lang w:val="en-US"/>
        </w:rPr>
      </w:pPr>
      <w:r>
        <w:rPr>
          <w:lang w:val="en-US"/>
        </w:rPr>
        <w:t xml:space="preserve">In this mechanism the vehicle turns when the wheels have to turn right the tie rod goes left and vice versa. This mechanism is very simple but effective in turning vehicles; but this mechanism doesn’t follow the pure rolling condition of the wheels. For the pure rolling condition </w:t>
      </w:r>
      <w:r w:rsidR="008D5A25">
        <w:rPr>
          <w:lang w:val="en-US"/>
        </w:rPr>
        <w:t xml:space="preserve">the perpendicular from all four wheels should pass through the center of the circular trajectory in which the vehicle is moving. This mechanism results in slipping between the tyres and the road and thus reduces the durability and health of tyres. For pure rolling the slip angle need to be different as both the wheels have to move in circles of different radius, so the slip angle defined need to be different. </w:t>
      </w:r>
    </w:p>
    <w:p w14:paraId="2F8C8420" w14:textId="77777777" w:rsidR="008D5A25" w:rsidRDefault="008D5A25">
      <w:pPr>
        <w:rPr>
          <w:lang w:val="en-US"/>
        </w:rPr>
      </w:pPr>
    </w:p>
    <w:p w14:paraId="3E3D321F" w14:textId="76AF13EB" w:rsidR="00591F7F" w:rsidRDefault="008D5A25">
      <w:pPr>
        <w:rPr>
          <w:lang w:val="en-US"/>
        </w:rPr>
      </w:pPr>
      <w:r w:rsidRPr="008D5A25">
        <w:rPr>
          <w:noProof/>
          <w:lang w:val="en-US"/>
        </w:rPr>
        <w:drawing>
          <wp:inline distT="0" distB="0" distL="0" distR="0" wp14:anchorId="13D39D87" wp14:editId="67244D1C">
            <wp:extent cx="4501662" cy="2795661"/>
            <wp:effectExtent l="0" t="0" r="0" b="5080"/>
            <wp:docPr id="41095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58828" name=""/>
                    <pic:cNvPicPr/>
                  </pic:nvPicPr>
                  <pic:blipFill rotWithShape="1">
                    <a:blip r:embed="rId9"/>
                    <a:srcRect l="11455" t="5818" r="9983" b="7444"/>
                    <a:stretch/>
                  </pic:blipFill>
                  <pic:spPr bwMode="auto">
                    <a:xfrm>
                      <a:off x="0" y="0"/>
                      <a:ext cx="4502740" cy="2796331"/>
                    </a:xfrm>
                    <a:prstGeom prst="rect">
                      <a:avLst/>
                    </a:prstGeom>
                    <a:ln>
                      <a:noFill/>
                    </a:ln>
                    <a:extLst>
                      <a:ext uri="{53640926-AAD7-44D8-BBD7-CCE9431645EC}">
                        <a14:shadowObscured xmlns:a14="http://schemas.microsoft.com/office/drawing/2010/main"/>
                      </a:ext>
                    </a:extLst>
                  </pic:spPr>
                </pic:pic>
              </a:graphicData>
            </a:graphic>
          </wp:inline>
        </w:drawing>
      </w:r>
    </w:p>
    <w:p w14:paraId="61B25C38" w14:textId="77777777" w:rsidR="00591F7F" w:rsidRDefault="00591F7F">
      <w:pPr>
        <w:rPr>
          <w:lang w:val="en-US"/>
        </w:rPr>
      </w:pPr>
    </w:p>
    <w:p w14:paraId="6E89E618" w14:textId="0A09A25A" w:rsidR="008D5A25" w:rsidRDefault="008D5A25">
      <w:pPr>
        <w:rPr>
          <w:lang w:val="en-US"/>
        </w:rPr>
      </w:pPr>
      <w:r w:rsidRPr="008D5A25">
        <w:rPr>
          <w:lang w:val="en-US"/>
        </w:rPr>
        <w:t>The four-bar steering mechanism provides a simple and effective means of steering a vehicle. It is commonly used in older vehicles and some heavy-duty applications.</w:t>
      </w:r>
    </w:p>
    <w:p w14:paraId="1B7FA644" w14:textId="77777777" w:rsidR="008D5A25" w:rsidRDefault="008D5A25">
      <w:pPr>
        <w:rPr>
          <w:lang w:val="en-US"/>
        </w:rPr>
      </w:pPr>
    </w:p>
    <w:p w14:paraId="0706C042" w14:textId="69969FC2" w:rsidR="008D5A25" w:rsidRDefault="008D5A25">
      <w:pPr>
        <w:rPr>
          <w:lang w:val="en-US"/>
        </w:rPr>
      </w:pPr>
      <w:r>
        <w:rPr>
          <w:lang w:val="en-US"/>
        </w:rPr>
        <w:lastRenderedPageBreak/>
        <w:t xml:space="preserve">2)Ackermann steering: </w:t>
      </w:r>
    </w:p>
    <w:p w14:paraId="2DC5E99F" w14:textId="5194B8C1" w:rsidR="002C475D" w:rsidRDefault="002C475D">
      <w:pPr>
        <w:rPr>
          <w:lang w:val="en-US"/>
        </w:rPr>
      </w:pPr>
      <w:r>
        <w:rPr>
          <w:lang w:val="en-US"/>
        </w:rPr>
        <w:t xml:space="preserve">In Ackermann steering the tie rod length is decreased by using tilted connecting rods. This mechanism removes the corns of four bar steering mechanism. </w:t>
      </w:r>
    </w:p>
    <w:p w14:paraId="5C4EF100" w14:textId="77777777" w:rsidR="000A448A" w:rsidRDefault="000A448A">
      <w:pPr>
        <w:rPr>
          <w:lang w:val="en-US"/>
        </w:rPr>
      </w:pPr>
    </w:p>
    <w:p w14:paraId="36FA78F0" w14:textId="0E9DB2D2" w:rsidR="000A448A" w:rsidRDefault="000A448A">
      <w:pPr>
        <w:rPr>
          <w:lang w:val="en-US"/>
        </w:rPr>
      </w:pPr>
      <w:r w:rsidRPr="000A448A">
        <w:rPr>
          <w:noProof/>
          <w:lang w:val="en-US"/>
        </w:rPr>
        <w:drawing>
          <wp:inline distT="0" distB="0" distL="0" distR="0" wp14:anchorId="52E1EAAB" wp14:editId="3FF48DCB">
            <wp:extent cx="3054523" cy="2812473"/>
            <wp:effectExtent l="0" t="0" r="0" b="6985"/>
            <wp:docPr id="164207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75298" name=""/>
                    <pic:cNvPicPr/>
                  </pic:nvPicPr>
                  <pic:blipFill rotWithShape="1">
                    <a:blip r:embed="rId10"/>
                    <a:srcRect l="22966" t="5372" r="23735" b="7382"/>
                    <a:stretch/>
                  </pic:blipFill>
                  <pic:spPr bwMode="auto">
                    <a:xfrm>
                      <a:off x="0" y="0"/>
                      <a:ext cx="3054805" cy="2812733"/>
                    </a:xfrm>
                    <a:prstGeom prst="rect">
                      <a:avLst/>
                    </a:prstGeom>
                    <a:ln>
                      <a:noFill/>
                    </a:ln>
                    <a:extLst>
                      <a:ext uri="{53640926-AAD7-44D8-BBD7-CCE9431645EC}">
                        <a14:shadowObscured xmlns:a14="http://schemas.microsoft.com/office/drawing/2010/main"/>
                      </a:ext>
                    </a:extLst>
                  </pic:spPr>
                </pic:pic>
              </a:graphicData>
            </a:graphic>
          </wp:inline>
        </w:drawing>
      </w:r>
    </w:p>
    <w:p w14:paraId="234B5857" w14:textId="4D49E0D8" w:rsidR="00591F7F" w:rsidRDefault="000A448A">
      <w:pPr>
        <w:rPr>
          <w:lang w:val="en-US"/>
        </w:rPr>
      </w:pPr>
      <w:r w:rsidRPr="000A448A">
        <w:rPr>
          <w:lang w:val="en-US"/>
        </w:rPr>
        <w:t>The key principle of the Ackermann steering geometry is that the inside and outside wheels of a vehicle should turn at different angles when negotiating a turn. Specifically, the inside wheel should turn at a sharper angle than the outside wheel. This difference in steering angle compensates for the different paths traveled by the inside and outside wheels during a turn, allowing the vehicle to maintain stability and minimizing tire scrubbing.</w:t>
      </w:r>
    </w:p>
    <w:p w14:paraId="51464823" w14:textId="77777777" w:rsidR="002C475D" w:rsidRDefault="002C475D">
      <w:pPr>
        <w:rPr>
          <w:lang w:val="en-US"/>
        </w:rPr>
      </w:pPr>
    </w:p>
    <w:p w14:paraId="0A482886" w14:textId="3DE5CEB6" w:rsidR="002C475D" w:rsidRDefault="002C475D">
      <w:pPr>
        <w:rPr>
          <w:lang w:val="en-US"/>
        </w:rPr>
      </w:pPr>
      <w:r w:rsidRPr="002C475D">
        <w:rPr>
          <w:noProof/>
          <w:lang w:val="en-US"/>
        </w:rPr>
        <w:drawing>
          <wp:inline distT="0" distB="0" distL="0" distR="0" wp14:anchorId="3437F2A9" wp14:editId="5374AA7B">
            <wp:extent cx="5731510" cy="3223895"/>
            <wp:effectExtent l="0" t="0" r="2540" b="0"/>
            <wp:docPr id="22621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13489" name=""/>
                    <pic:cNvPicPr/>
                  </pic:nvPicPr>
                  <pic:blipFill>
                    <a:blip r:embed="rId11"/>
                    <a:stretch>
                      <a:fillRect/>
                    </a:stretch>
                  </pic:blipFill>
                  <pic:spPr>
                    <a:xfrm>
                      <a:off x="0" y="0"/>
                      <a:ext cx="5731510" cy="3223895"/>
                    </a:xfrm>
                    <a:prstGeom prst="rect">
                      <a:avLst/>
                    </a:prstGeom>
                  </pic:spPr>
                </pic:pic>
              </a:graphicData>
            </a:graphic>
          </wp:inline>
        </w:drawing>
      </w:r>
    </w:p>
    <w:p w14:paraId="19D91661" w14:textId="452D4ADB" w:rsidR="002C475D" w:rsidRDefault="002C475D">
      <w:pPr>
        <w:rPr>
          <w:lang w:val="en-US"/>
        </w:rPr>
      </w:pPr>
      <w:r>
        <w:rPr>
          <w:lang w:val="en-US"/>
        </w:rPr>
        <w:t xml:space="preserve">The instantaneous center is the point about which the car rotates with pure rolling condition. </w:t>
      </w:r>
    </w:p>
    <w:p w14:paraId="36ED633F" w14:textId="29A213FB" w:rsidR="002C475D" w:rsidRDefault="002C475D">
      <w:pPr>
        <w:rPr>
          <w:lang w:val="en-US"/>
        </w:rPr>
      </w:pPr>
      <w:r>
        <w:rPr>
          <w:lang w:val="en-US"/>
        </w:rPr>
        <w:t>3)Power steering mechanism:</w:t>
      </w:r>
    </w:p>
    <w:p w14:paraId="7F0D0115" w14:textId="1B1AA4E4" w:rsidR="002C475D" w:rsidRDefault="002C475D">
      <w:pPr>
        <w:rPr>
          <w:lang w:val="en-US"/>
        </w:rPr>
      </w:pPr>
      <w:r w:rsidRPr="002C475D">
        <w:rPr>
          <w:lang w:val="en-US"/>
        </w:rPr>
        <w:t>Power steering is a system in vehicles that assists the driver in steering by applying hydraulic or electric power to reduce the effort required to turn the steering wheel.</w:t>
      </w:r>
      <w:r w:rsidR="008A606A">
        <w:rPr>
          <w:lang w:val="en-US"/>
        </w:rPr>
        <w:t xml:space="preserve"> </w:t>
      </w:r>
      <w:r w:rsidR="008A606A" w:rsidRPr="008A606A">
        <w:rPr>
          <w:lang w:val="en-US"/>
        </w:rPr>
        <w:t xml:space="preserve">There are two main types of power steering mechanisms: </w:t>
      </w:r>
    </w:p>
    <w:p w14:paraId="04F8A985" w14:textId="1A6340DB" w:rsidR="008A606A" w:rsidRPr="008A606A" w:rsidRDefault="008A606A" w:rsidP="008A606A">
      <w:pPr>
        <w:pStyle w:val="ListParagraph"/>
        <w:numPr>
          <w:ilvl w:val="0"/>
          <w:numId w:val="1"/>
        </w:numPr>
        <w:rPr>
          <w:lang w:val="en-US"/>
        </w:rPr>
      </w:pPr>
      <w:r w:rsidRPr="008A606A">
        <w:rPr>
          <w:lang w:val="en-US"/>
        </w:rPr>
        <w:t>Hydraulic Power Steering</w:t>
      </w:r>
      <w:r>
        <w:rPr>
          <w:lang w:val="en-US"/>
        </w:rPr>
        <w:t xml:space="preserve"> (HPS)</w:t>
      </w:r>
      <w:r w:rsidRPr="008A606A">
        <w:rPr>
          <w:lang w:val="en-US"/>
        </w:rPr>
        <w:t>: When the driver turns the steering wheel, a hydraulic pump, usually driven by the engine, pressurizes hydraulic fluid.</w:t>
      </w:r>
      <w:r w:rsidRPr="008A606A">
        <w:t xml:space="preserve"> </w:t>
      </w:r>
      <w:r w:rsidRPr="008A606A">
        <w:rPr>
          <w:lang w:val="en-US"/>
        </w:rPr>
        <w:t>This pressurized fluid is then directed to a hydraulic cylinder mounted on the steering mechanism, which assists in turning the wheels.</w:t>
      </w:r>
    </w:p>
    <w:p w14:paraId="529D38D5" w14:textId="77777777" w:rsidR="008A606A" w:rsidRDefault="008A606A" w:rsidP="008A606A">
      <w:pPr>
        <w:pStyle w:val="ListParagraph"/>
        <w:numPr>
          <w:ilvl w:val="0"/>
          <w:numId w:val="1"/>
        </w:numPr>
        <w:rPr>
          <w:lang w:val="en-US"/>
        </w:rPr>
      </w:pPr>
      <w:r w:rsidRPr="008A606A">
        <w:rPr>
          <w:lang w:val="en-US"/>
        </w:rPr>
        <w:t>Electric power steering (EPS): When the driver turns the steering wheel, sensors detect the steering input and send signals to an electronic control unit (ECU). EPS systems are more efficient than hydraulic systems because they only provide assistance when needed, reducing the load on the engine and improving fuel efficiency.</w:t>
      </w:r>
    </w:p>
    <w:p w14:paraId="47B25E84" w14:textId="77777777" w:rsidR="00A440EB" w:rsidRDefault="00A440EB" w:rsidP="008A606A">
      <w:pPr>
        <w:rPr>
          <w:lang w:val="en-US"/>
        </w:rPr>
      </w:pPr>
    </w:p>
    <w:p w14:paraId="6BB678E6" w14:textId="77777777" w:rsidR="00A440EB" w:rsidRDefault="00A440EB" w:rsidP="008A606A">
      <w:pPr>
        <w:rPr>
          <w:lang w:val="en-US"/>
        </w:rPr>
      </w:pPr>
    </w:p>
    <w:p w14:paraId="7D86F670" w14:textId="4E41ADC5" w:rsidR="008A606A" w:rsidRPr="008A606A" w:rsidRDefault="00A440EB" w:rsidP="008A606A">
      <w:pPr>
        <w:rPr>
          <w:lang w:val="en-US"/>
        </w:rPr>
      </w:pPr>
      <w:r w:rsidRPr="00A440EB">
        <w:rPr>
          <w:noProof/>
          <w:lang w:val="en-US"/>
        </w:rPr>
        <w:drawing>
          <wp:inline distT="0" distB="0" distL="0" distR="0" wp14:anchorId="5905BEEF" wp14:editId="5F0554EB">
            <wp:extent cx="4978010" cy="2908761"/>
            <wp:effectExtent l="0" t="0" r="0" b="6350"/>
            <wp:docPr id="18522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55737" name=""/>
                    <pic:cNvPicPr/>
                  </pic:nvPicPr>
                  <pic:blipFill rotWithShape="1">
                    <a:blip r:embed="rId12"/>
                    <a:srcRect l="5802" t="7950" r="12489" b="7168"/>
                    <a:stretch/>
                  </pic:blipFill>
                  <pic:spPr bwMode="auto">
                    <a:xfrm>
                      <a:off x="0" y="0"/>
                      <a:ext cx="4986823" cy="2913911"/>
                    </a:xfrm>
                    <a:prstGeom prst="rect">
                      <a:avLst/>
                    </a:prstGeom>
                    <a:ln>
                      <a:noFill/>
                    </a:ln>
                    <a:extLst>
                      <a:ext uri="{53640926-AAD7-44D8-BBD7-CCE9431645EC}">
                        <a14:shadowObscured xmlns:a14="http://schemas.microsoft.com/office/drawing/2010/main"/>
                      </a:ext>
                    </a:extLst>
                  </pic:spPr>
                </pic:pic>
              </a:graphicData>
            </a:graphic>
          </wp:inline>
        </w:drawing>
      </w:r>
    </w:p>
    <w:p w14:paraId="4153B203" w14:textId="749A22E9" w:rsidR="008A606A" w:rsidRPr="008A606A" w:rsidRDefault="008A606A" w:rsidP="008A606A">
      <w:pPr>
        <w:pStyle w:val="ListParagraph"/>
        <w:rPr>
          <w:lang w:val="en-US"/>
        </w:rPr>
      </w:pPr>
    </w:p>
    <w:p w14:paraId="441352BD" w14:textId="77777777" w:rsidR="00591F7F" w:rsidRDefault="00591F7F">
      <w:pPr>
        <w:rPr>
          <w:lang w:val="en-US"/>
        </w:rPr>
      </w:pPr>
    </w:p>
    <w:p w14:paraId="7C71A5BA" w14:textId="77777777" w:rsidR="00591F7F" w:rsidRDefault="00591F7F">
      <w:pPr>
        <w:rPr>
          <w:lang w:val="en-US"/>
        </w:rPr>
      </w:pPr>
    </w:p>
    <w:p w14:paraId="3F5A4293" w14:textId="77777777" w:rsidR="00591F7F" w:rsidRDefault="00591F7F">
      <w:pPr>
        <w:rPr>
          <w:lang w:val="en-US"/>
        </w:rPr>
      </w:pPr>
    </w:p>
    <w:p w14:paraId="40B7629B" w14:textId="77777777" w:rsidR="00591F7F" w:rsidRDefault="00591F7F">
      <w:pPr>
        <w:rPr>
          <w:lang w:val="en-US"/>
        </w:rPr>
      </w:pPr>
    </w:p>
    <w:p w14:paraId="20373F1D" w14:textId="77777777" w:rsidR="00591F7F" w:rsidRDefault="00591F7F">
      <w:pPr>
        <w:rPr>
          <w:lang w:val="en-US"/>
        </w:rPr>
      </w:pPr>
    </w:p>
    <w:p w14:paraId="0F572757" w14:textId="77777777" w:rsidR="00591F7F" w:rsidRDefault="00591F7F">
      <w:pPr>
        <w:rPr>
          <w:lang w:val="en-US"/>
        </w:rPr>
      </w:pPr>
    </w:p>
    <w:p w14:paraId="43AD1F6A" w14:textId="77777777" w:rsidR="00591F7F" w:rsidRDefault="00591F7F">
      <w:pPr>
        <w:rPr>
          <w:lang w:val="en-US"/>
        </w:rPr>
      </w:pPr>
    </w:p>
    <w:p w14:paraId="481AC52B" w14:textId="77777777" w:rsidR="00591F7F" w:rsidRDefault="00591F7F">
      <w:pPr>
        <w:rPr>
          <w:lang w:val="en-US"/>
        </w:rPr>
      </w:pPr>
    </w:p>
    <w:p w14:paraId="4A16DF4F" w14:textId="60E64548" w:rsidR="005E0A23" w:rsidRDefault="00A440EB">
      <w:pPr>
        <w:rPr>
          <w:sz w:val="96"/>
          <w:szCs w:val="96"/>
          <w:lang w:val="en-US"/>
        </w:rPr>
      </w:pPr>
      <w:r w:rsidRPr="00A440EB">
        <w:rPr>
          <w:sz w:val="96"/>
          <w:szCs w:val="96"/>
          <w:lang w:val="en-US"/>
        </w:rPr>
        <w:t>Gears</w:t>
      </w:r>
      <w:r>
        <w:rPr>
          <w:sz w:val="96"/>
          <w:szCs w:val="96"/>
          <w:lang w:val="en-US"/>
        </w:rPr>
        <w:t>:</w:t>
      </w:r>
    </w:p>
    <w:p w14:paraId="547840AE" w14:textId="1ABF37FC" w:rsidR="00135B40" w:rsidRDefault="00135B40">
      <w:pPr>
        <w:rPr>
          <w:lang w:val="en-US"/>
        </w:rPr>
      </w:pPr>
      <w:r>
        <w:rPr>
          <w:lang w:val="en-US"/>
        </w:rPr>
        <w:t>Types of gears:</w:t>
      </w:r>
    </w:p>
    <w:p w14:paraId="6083B36F" w14:textId="20D44338" w:rsidR="00135B40" w:rsidRDefault="00135B40" w:rsidP="00135B40">
      <w:pPr>
        <w:tabs>
          <w:tab w:val="left" w:pos="720"/>
          <w:tab w:val="left" w:pos="1440"/>
          <w:tab w:val="left" w:pos="2160"/>
          <w:tab w:val="left" w:pos="2880"/>
          <w:tab w:val="left" w:pos="3600"/>
          <w:tab w:val="left" w:pos="4320"/>
          <w:tab w:val="left" w:pos="5040"/>
          <w:tab w:val="left" w:pos="5760"/>
          <w:tab w:val="left" w:pos="6480"/>
          <w:tab w:val="left" w:pos="7200"/>
          <w:tab w:val="left" w:pos="8138"/>
        </w:tabs>
        <w:rPr>
          <w:lang w:val="en-US"/>
        </w:rPr>
      </w:pPr>
      <w:r>
        <w:rPr>
          <w:lang w:val="en-US"/>
        </w:rPr>
        <w:t>1)Spur Gears:</w:t>
      </w:r>
      <w:r>
        <w:rPr>
          <w:lang w:val="en-US"/>
        </w:rPr>
        <w:tab/>
      </w:r>
      <w:r>
        <w:rPr>
          <w:lang w:val="en-US"/>
        </w:rPr>
        <w:tab/>
      </w:r>
      <w:r>
        <w:rPr>
          <w:lang w:val="en-US"/>
        </w:rPr>
        <w:tab/>
      </w:r>
      <w:r>
        <w:rPr>
          <w:lang w:val="en-US"/>
        </w:rPr>
        <w:tab/>
      </w:r>
      <w:r>
        <w:rPr>
          <w:lang w:val="en-US"/>
        </w:rPr>
        <w:tab/>
      </w:r>
      <w:r>
        <w:rPr>
          <w:lang w:val="en-US"/>
        </w:rPr>
        <w:tab/>
      </w:r>
      <w:r>
        <w:rPr>
          <w:lang w:val="en-US"/>
        </w:rPr>
        <w:tab/>
        <w:t>2) Helical Gears:</w:t>
      </w:r>
    </w:p>
    <w:p w14:paraId="0D7F38AC" w14:textId="3AE1318C" w:rsidR="00135B40" w:rsidRDefault="00135B40">
      <w:pPr>
        <w:rPr>
          <w:lang w:val="en-US"/>
        </w:rPr>
      </w:pPr>
      <w:r w:rsidRPr="00135B40">
        <w:rPr>
          <w:noProof/>
          <w:lang w:val="en-US"/>
        </w:rPr>
        <w:drawing>
          <wp:inline distT="0" distB="0" distL="0" distR="0" wp14:anchorId="3F11C571" wp14:editId="27D04D9A">
            <wp:extent cx="2167617" cy="1863090"/>
            <wp:effectExtent l="0" t="0" r="4445" b="3810"/>
            <wp:docPr id="154050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7498" name=""/>
                    <pic:cNvPicPr/>
                  </pic:nvPicPr>
                  <pic:blipFill rotWithShape="1">
                    <a:blip r:embed="rId13"/>
                    <a:srcRect l="20311" t="29437" r="41856" b="12752"/>
                    <a:stretch/>
                  </pic:blipFill>
                  <pic:spPr bwMode="auto">
                    <a:xfrm>
                      <a:off x="0" y="0"/>
                      <a:ext cx="2168392" cy="186375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lang w:val="en-US"/>
        </w:rPr>
        <w:tab/>
      </w:r>
      <w:r>
        <w:rPr>
          <w:lang w:val="en-US"/>
        </w:rPr>
        <w:tab/>
      </w:r>
      <w:r w:rsidRPr="00135B40">
        <w:rPr>
          <w:noProof/>
          <w:lang w:val="en-US"/>
        </w:rPr>
        <w:drawing>
          <wp:inline distT="0" distB="0" distL="0" distR="0" wp14:anchorId="6C36A212" wp14:editId="3976E24C">
            <wp:extent cx="2001982" cy="1883410"/>
            <wp:effectExtent l="0" t="0" r="0" b="2540"/>
            <wp:docPr id="151403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4403" name=""/>
                    <pic:cNvPicPr/>
                  </pic:nvPicPr>
                  <pic:blipFill rotWithShape="1">
                    <a:blip r:embed="rId14"/>
                    <a:srcRect l="29847" t="25355" r="37260" b="21346"/>
                    <a:stretch/>
                  </pic:blipFill>
                  <pic:spPr bwMode="auto">
                    <a:xfrm>
                      <a:off x="0" y="0"/>
                      <a:ext cx="2008835" cy="1889857"/>
                    </a:xfrm>
                    <a:prstGeom prst="rect">
                      <a:avLst/>
                    </a:prstGeom>
                    <a:ln>
                      <a:noFill/>
                    </a:ln>
                    <a:extLst>
                      <a:ext uri="{53640926-AAD7-44D8-BBD7-CCE9431645EC}">
                        <a14:shadowObscured xmlns:a14="http://schemas.microsoft.com/office/drawing/2010/main"/>
                      </a:ext>
                    </a:extLst>
                  </pic:spPr>
                </pic:pic>
              </a:graphicData>
            </a:graphic>
          </wp:inline>
        </w:drawing>
      </w:r>
    </w:p>
    <w:p w14:paraId="3A1D9FC1" w14:textId="33BB2EC8" w:rsidR="00135B40" w:rsidRDefault="00135B40">
      <w:pPr>
        <w:rPr>
          <w:lang w:val="en-US"/>
        </w:rPr>
      </w:pPr>
    </w:p>
    <w:p w14:paraId="5DC7FFE1" w14:textId="5CB04A74" w:rsidR="00542DA3" w:rsidRDefault="00135B40">
      <w:pPr>
        <w:rPr>
          <w:lang w:val="en-US"/>
        </w:rPr>
      </w:pPr>
      <w:r>
        <w:rPr>
          <w:lang w:val="en-US"/>
        </w:rPr>
        <w:t>3) Bevel Gears:</w:t>
      </w:r>
      <w:r>
        <w:rPr>
          <w:lang w:val="en-US"/>
        </w:rPr>
        <w:tab/>
      </w:r>
      <w:r>
        <w:rPr>
          <w:lang w:val="en-US"/>
        </w:rPr>
        <w:tab/>
      </w:r>
      <w:r>
        <w:rPr>
          <w:lang w:val="en-US"/>
        </w:rPr>
        <w:tab/>
      </w:r>
      <w:r>
        <w:rPr>
          <w:lang w:val="en-US"/>
        </w:rPr>
        <w:tab/>
      </w:r>
      <w:r>
        <w:rPr>
          <w:lang w:val="en-US"/>
        </w:rPr>
        <w:tab/>
      </w:r>
      <w:r>
        <w:rPr>
          <w:lang w:val="en-US"/>
        </w:rPr>
        <w:tab/>
      </w:r>
      <w:r>
        <w:rPr>
          <w:lang w:val="en-US"/>
        </w:rPr>
        <w:tab/>
        <w:t>4)</w:t>
      </w:r>
      <w:r w:rsidR="00542DA3">
        <w:rPr>
          <w:lang w:val="en-US"/>
        </w:rPr>
        <w:t>Worm gears:</w:t>
      </w:r>
    </w:p>
    <w:p w14:paraId="338A2D7E" w14:textId="51F98C2B" w:rsidR="00542DA3" w:rsidRDefault="00135B40">
      <w:pPr>
        <w:rPr>
          <w:lang w:val="en-US"/>
        </w:rPr>
      </w:pPr>
      <w:r w:rsidRPr="00135B40">
        <w:rPr>
          <w:noProof/>
          <w:lang w:val="en-US"/>
        </w:rPr>
        <w:drawing>
          <wp:inline distT="0" distB="0" distL="0" distR="0" wp14:anchorId="6D055BD8" wp14:editId="50641679">
            <wp:extent cx="2428240" cy="2133600"/>
            <wp:effectExtent l="0" t="0" r="0" b="0"/>
            <wp:docPr id="8227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77226" name=""/>
                    <pic:cNvPicPr/>
                  </pic:nvPicPr>
                  <pic:blipFill rotWithShape="1">
                    <a:blip r:embed="rId15"/>
                    <a:srcRect l="42412" t="29545" r="8929" b="13729"/>
                    <a:stretch/>
                  </pic:blipFill>
                  <pic:spPr bwMode="auto">
                    <a:xfrm>
                      <a:off x="0" y="0"/>
                      <a:ext cx="2433102" cy="2137872"/>
                    </a:xfrm>
                    <a:prstGeom prst="rect">
                      <a:avLst/>
                    </a:prstGeom>
                    <a:ln>
                      <a:noFill/>
                    </a:ln>
                    <a:extLst>
                      <a:ext uri="{53640926-AAD7-44D8-BBD7-CCE9431645EC}">
                        <a14:shadowObscured xmlns:a14="http://schemas.microsoft.com/office/drawing/2010/main"/>
                      </a:ext>
                    </a:extLst>
                  </pic:spPr>
                </pic:pic>
              </a:graphicData>
            </a:graphic>
          </wp:inline>
        </w:drawing>
      </w:r>
      <w:r w:rsidR="00542DA3">
        <w:rPr>
          <w:lang w:val="en-US"/>
        </w:rPr>
        <w:tab/>
      </w:r>
      <w:r w:rsidR="00542DA3">
        <w:rPr>
          <w:lang w:val="en-US"/>
        </w:rPr>
        <w:tab/>
      </w:r>
      <w:r w:rsidR="00542DA3">
        <w:rPr>
          <w:lang w:val="en-US"/>
        </w:rPr>
        <w:tab/>
      </w:r>
      <w:r w:rsidR="00542DA3" w:rsidRPr="00542DA3">
        <w:rPr>
          <w:noProof/>
          <w:lang w:val="en-US"/>
        </w:rPr>
        <w:drawing>
          <wp:inline distT="0" distB="0" distL="0" distR="0" wp14:anchorId="6D832F53" wp14:editId="53628BFC">
            <wp:extent cx="1973580" cy="2233257"/>
            <wp:effectExtent l="0" t="0" r="7620" b="0"/>
            <wp:docPr id="83894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53812" name=""/>
                    <pic:cNvPicPr/>
                  </pic:nvPicPr>
                  <pic:blipFill rotWithShape="1">
                    <a:blip r:embed="rId16"/>
                    <a:srcRect l="47064" t="20327" r="6537" b="17747"/>
                    <a:stretch/>
                  </pic:blipFill>
                  <pic:spPr bwMode="auto">
                    <a:xfrm>
                      <a:off x="0" y="0"/>
                      <a:ext cx="2002359" cy="2265823"/>
                    </a:xfrm>
                    <a:prstGeom prst="rect">
                      <a:avLst/>
                    </a:prstGeom>
                    <a:ln>
                      <a:noFill/>
                    </a:ln>
                    <a:extLst>
                      <a:ext uri="{53640926-AAD7-44D8-BBD7-CCE9431645EC}">
                        <a14:shadowObscured xmlns:a14="http://schemas.microsoft.com/office/drawing/2010/main"/>
                      </a:ext>
                    </a:extLst>
                  </pic:spPr>
                </pic:pic>
              </a:graphicData>
            </a:graphic>
          </wp:inline>
        </w:drawing>
      </w:r>
    </w:p>
    <w:p w14:paraId="20DB1692" w14:textId="0FFDAFE4" w:rsidR="00542DA3" w:rsidRDefault="00542DA3">
      <w:pPr>
        <w:rPr>
          <w:lang w:val="en-US"/>
        </w:rPr>
      </w:pPr>
      <w:r>
        <w:rPr>
          <w:lang w:val="en-US"/>
        </w:rPr>
        <w:t>5)Planetary Gears:</w:t>
      </w:r>
      <w:r>
        <w:rPr>
          <w:lang w:val="en-US"/>
        </w:rPr>
        <w:tab/>
      </w:r>
      <w:r>
        <w:rPr>
          <w:lang w:val="en-US"/>
        </w:rPr>
        <w:tab/>
      </w:r>
      <w:r>
        <w:rPr>
          <w:lang w:val="en-US"/>
        </w:rPr>
        <w:tab/>
      </w:r>
      <w:r>
        <w:rPr>
          <w:lang w:val="en-US"/>
        </w:rPr>
        <w:tab/>
      </w:r>
      <w:r>
        <w:rPr>
          <w:lang w:val="en-US"/>
        </w:rPr>
        <w:tab/>
      </w:r>
      <w:r>
        <w:rPr>
          <w:lang w:val="en-US"/>
        </w:rPr>
        <w:tab/>
        <w:t>6)Rock and Pinion:</w:t>
      </w:r>
    </w:p>
    <w:p w14:paraId="5890EAE6" w14:textId="3537043C" w:rsidR="00542DA3" w:rsidRDefault="00542DA3">
      <w:pPr>
        <w:rPr>
          <w:lang w:val="en-US"/>
        </w:rPr>
      </w:pPr>
      <w:r w:rsidRPr="00542DA3">
        <w:rPr>
          <w:noProof/>
          <w:lang w:val="en-US"/>
        </w:rPr>
        <w:drawing>
          <wp:inline distT="0" distB="0" distL="0" distR="0" wp14:anchorId="5449FD90" wp14:editId="0E815B3E">
            <wp:extent cx="2194560" cy="2160269"/>
            <wp:effectExtent l="0" t="0" r="0" b="0"/>
            <wp:docPr id="55428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7303" name=""/>
                    <pic:cNvPicPr/>
                  </pic:nvPicPr>
                  <pic:blipFill rotWithShape="1">
                    <a:blip r:embed="rId17"/>
                    <a:srcRect l="51983" t="17255" r="5473" b="8292"/>
                    <a:stretch/>
                  </pic:blipFill>
                  <pic:spPr bwMode="auto">
                    <a:xfrm>
                      <a:off x="0" y="0"/>
                      <a:ext cx="2216191" cy="2181562"/>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lang w:val="en-US"/>
        </w:rPr>
        <w:tab/>
      </w:r>
      <w:r>
        <w:rPr>
          <w:lang w:val="en-US"/>
        </w:rPr>
        <w:tab/>
      </w:r>
      <w:r w:rsidRPr="00542DA3">
        <w:rPr>
          <w:noProof/>
          <w:lang w:val="en-US"/>
        </w:rPr>
        <w:drawing>
          <wp:inline distT="0" distB="0" distL="0" distR="0" wp14:anchorId="1AAA3B14" wp14:editId="0FA93A79">
            <wp:extent cx="1958340" cy="2113280"/>
            <wp:effectExtent l="0" t="0" r="3810" b="1270"/>
            <wp:docPr id="93374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7938" name=""/>
                    <pic:cNvPicPr/>
                  </pic:nvPicPr>
                  <pic:blipFill rotWithShape="1">
                    <a:blip r:embed="rId18"/>
                    <a:srcRect l="56370" t="42073" r="3080" b="4982"/>
                    <a:stretch/>
                  </pic:blipFill>
                  <pic:spPr bwMode="auto">
                    <a:xfrm>
                      <a:off x="0" y="0"/>
                      <a:ext cx="1981907" cy="2138712"/>
                    </a:xfrm>
                    <a:prstGeom prst="rect">
                      <a:avLst/>
                    </a:prstGeom>
                    <a:ln>
                      <a:noFill/>
                    </a:ln>
                    <a:extLst>
                      <a:ext uri="{53640926-AAD7-44D8-BBD7-CCE9431645EC}">
                        <a14:shadowObscured xmlns:a14="http://schemas.microsoft.com/office/drawing/2010/main"/>
                      </a:ext>
                    </a:extLst>
                  </pic:spPr>
                </pic:pic>
              </a:graphicData>
            </a:graphic>
          </wp:inline>
        </w:drawing>
      </w:r>
    </w:p>
    <w:p w14:paraId="6EB8FCA2" w14:textId="4888C080" w:rsidR="00542DA3" w:rsidRDefault="00542DA3">
      <w:pPr>
        <w:rPr>
          <w:lang w:val="en-US"/>
        </w:rPr>
      </w:pPr>
      <w:r>
        <w:rPr>
          <w:lang w:val="en-US"/>
        </w:rPr>
        <w:t>7)Internal Gears:</w:t>
      </w:r>
    </w:p>
    <w:p w14:paraId="54E14223" w14:textId="0196C80C" w:rsidR="00542DA3" w:rsidRDefault="00542DA3">
      <w:pPr>
        <w:rPr>
          <w:lang w:val="en-US"/>
        </w:rPr>
      </w:pPr>
      <w:r w:rsidRPr="00542DA3">
        <w:rPr>
          <w:noProof/>
          <w:lang w:val="en-US"/>
        </w:rPr>
        <w:drawing>
          <wp:inline distT="0" distB="0" distL="0" distR="0" wp14:anchorId="108531E1" wp14:editId="60D73D15">
            <wp:extent cx="2339340" cy="2148518"/>
            <wp:effectExtent l="0" t="0" r="3810" b="4445"/>
            <wp:docPr id="116234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1116" name=""/>
                    <pic:cNvPicPr/>
                  </pic:nvPicPr>
                  <pic:blipFill rotWithShape="1">
                    <a:blip r:embed="rId19"/>
                    <a:srcRect l="53312" t="16782" r="2682" b="11365"/>
                    <a:stretch/>
                  </pic:blipFill>
                  <pic:spPr bwMode="auto">
                    <a:xfrm>
                      <a:off x="0" y="0"/>
                      <a:ext cx="2344935" cy="2153657"/>
                    </a:xfrm>
                    <a:prstGeom prst="rect">
                      <a:avLst/>
                    </a:prstGeom>
                    <a:ln>
                      <a:noFill/>
                    </a:ln>
                    <a:extLst>
                      <a:ext uri="{53640926-AAD7-44D8-BBD7-CCE9431645EC}">
                        <a14:shadowObscured xmlns:a14="http://schemas.microsoft.com/office/drawing/2010/main"/>
                      </a:ext>
                    </a:extLst>
                  </pic:spPr>
                </pic:pic>
              </a:graphicData>
            </a:graphic>
          </wp:inline>
        </w:drawing>
      </w:r>
    </w:p>
    <w:p w14:paraId="6FF267AE" w14:textId="1E47A2EE" w:rsidR="00542DA3" w:rsidRDefault="00542DA3">
      <w:pPr>
        <w:rPr>
          <w:lang w:val="en-US"/>
        </w:rPr>
      </w:pPr>
    </w:p>
    <w:p w14:paraId="61533488" w14:textId="6A3CDBA1" w:rsidR="00542DA3" w:rsidRDefault="00542DA3">
      <w:pPr>
        <w:rPr>
          <w:lang w:val="en-US"/>
        </w:rPr>
      </w:pPr>
    </w:p>
    <w:p w14:paraId="7D3E6C49" w14:textId="00E31F67" w:rsidR="00542DA3" w:rsidRPr="00542DA3" w:rsidRDefault="00542DA3" w:rsidP="00542DA3">
      <w:pPr>
        <w:rPr>
          <w:sz w:val="96"/>
          <w:szCs w:val="96"/>
          <w:lang w:val="en-US"/>
        </w:rPr>
      </w:pPr>
      <w:r w:rsidRPr="00542DA3">
        <w:rPr>
          <w:sz w:val="96"/>
          <w:szCs w:val="96"/>
          <w:lang w:val="en-US"/>
        </w:rPr>
        <w:t>Bearings:</w:t>
      </w:r>
    </w:p>
    <w:p w14:paraId="1F48A6DF" w14:textId="5ECD3124" w:rsidR="00542DA3" w:rsidRPr="00542DA3" w:rsidRDefault="00542DA3" w:rsidP="00542DA3">
      <w:pPr>
        <w:rPr>
          <w:lang w:val="en-US"/>
        </w:rPr>
      </w:pPr>
      <w:r w:rsidRPr="00542DA3">
        <w:rPr>
          <w:lang w:val="en-US"/>
        </w:rPr>
        <w:t>Bearings are mechanical components used to reduce friction between moving parts and support rotational or linear motion. There are various types of bearings, each designed for specific applications and operating conditions.</w:t>
      </w:r>
    </w:p>
    <w:p w14:paraId="12F619A5" w14:textId="77777777" w:rsidR="00542DA3" w:rsidRDefault="00542DA3">
      <w:pPr>
        <w:rPr>
          <w:lang w:val="en-US"/>
        </w:rPr>
      </w:pPr>
      <w:r w:rsidRPr="00542DA3">
        <w:rPr>
          <w:sz w:val="28"/>
          <w:szCs w:val="28"/>
          <w:lang w:val="en-US"/>
        </w:rPr>
        <w:t>Types of bearings:</w:t>
      </w:r>
    </w:p>
    <w:p w14:paraId="1D9779A2" w14:textId="5721EE47" w:rsidR="00F00C9B" w:rsidRPr="00F00C9B" w:rsidRDefault="00542DA3" w:rsidP="00F00C9B">
      <w:pPr>
        <w:pStyle w:val="ListParagraph"/>
        <w:numPr>
          <w:ilvl w:val="0"/>
          <w:numId w:val="2"/>
        </w:numPr>
        <w:rPr>
          <w:lang w:val="en-US"/>
        </w:rPr>
      </w:pPr>
      <w:r w:rsidRPr="00F00C9B">
        <w:rPr>
          <w:lang w:val="en-US"/>
        </w:rPr>
        <w:t>Ball Bearings:</w:t>
      </w:r>
      <w:r w:rsidR="00F00C9B" w:rsidRPr="00F00C9B">
        <w:t xml:space="preserve"> </w:t>
      </w:r>
      <w:r w:rsidR="00F00C9B" w:rsidRPr="00F00C9B">
        <w:rPr>
          <w:lang w:val="en-US"/>
        </w:rPr>
        <w:t>They consist of balls (usually made of steel or ceramic) housed within two rings (inner and outer race). Ball bearings support radial and axial loads and provide low friction</w:t>
      </w:r>
      <w:r w:rsidRPr="00F00C9B">
        <w:rPr>
          <w:lang w:val="en-US"/>
        </w:rPr>
        <w:br/>
      </w:r>
    </w:p>
    <w:p w14:paraId="136806A8" w14:textId="5AB53D5E" w:rsidR="00135B40" w:rsidRPr="00F00C9B" w:rsidRDefault="00F00C9B" w:rsidP="00F00C9B">
      <w:pPr>
        <w:pStyle w:val="ListParagraph"/>
        <w:rPr>
          <w:lang w:val="en-US"/>
        </w:rPr>
      </w:pPr>
      <w:r w:rsidRPr="00F00C9B">
        <w:rPr>
          <w:noProof/>
          <w:lang w:val="en-US"/>
        </w:rPr>
        <w:drawing>
          <wp:inline distT="0" distB="0" distL="0" distR="0" wp14:anchorId="603DD360" wp14:editId="066F2FE3">
            <wp:extent cx="2505075" cy="2295525"/>
            <wp:effectExtent l="0" t="0" r="9525" b="9525"/>
            <wp:docPr id="194498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8116" name=""/>
                    <pic:cNvPicPr/>
                  </pic:nvPicPr>
                  <pic:blipFill rotWithShape="1">
                    <a:blip r:embed="rId20"/>
                    <a:srcRect l="45868" t="16102" r="10420" b="12686"/>
                    <a:stretch/>
                  </pic:blipFill>
                  <pic:spPr bwMode="auto">
                    <a:xfrm>
                      <a:off x="0" y="0"/>
                      <a:ext cx="2505370" cy="2295795"/>
                    </a:xfrm>
                    <a:prstGeom prst="rect">
                      <a:avLst/>
                    </a:prstGeom>
                    <a:ln>
                      <a:noFill/>
                    </a:ln>
                    <a:extLst>
                      <a:ext uri="{53640926-AAD7-44D8-BBD7-CCE9431645EC}">
                        <a14:shadowObscured xmlns:a14="http://schemas.microsoft.com/office/drawing/2010/main"/>
                      </a:ext>
                    </a:extLst>
                  </pic:spPr>
                </pic:pic>
              </a:graphicData>
            </a:graphic>
          </wp:inline>
        </w:drawing>
      </w:r>
    </w:p>
    <w:p w14:paraId="2B4AE866" w14:textId="77777777" w:rsidR="00F00C9B" w:rsidRDefault="00F00C9B">
      <w:pPr>
        <w:rPr>
          <w:lang w:val="en-US"/>
        </w:rPr>
      </w:pPr>
      <w:r>
        <w:rPr>
          <w:lang w:val="en-US"/>
        </w:rPr>
        <w:t xml:space="preserve">       </w:t>
      </w:r>
    </w:p>
    <w:p w14:paraId="00E56EE6" w14:textId="77777777" w:rsidR="00F00C9B" w:rsidRDefault="00F00C9B">
      <w:pPr>
        <w:rPr>
          <w:lang w:val="en-US"/>
        </w:rPr>
      </w:pPr>
    </w:p>
    <w:p w14:paraId="235C480C" w14:textId="77777777" w:rsidR="00F00C9B" w:rsidRDefault="00F00C9B">
      <w:pPr>
        <w:rPr>
          <w:lang w:val="en-US"/>
        </w:rPr>
      </w:pPr>
    </w:p>
    <w:p w14:paraId="3985FAD2" w14:textId="7CDC1D48" w:rsidR="00135B40" w:rsidRDefault="00F00C9B">
      <w:pPr>
        <w:rPr>
          <w:lang w:val="en-US"/>
        </w:rPr>
      </w:pPr>
      <w:r>
        <w:rPr>
          <w:lang w:val="en-US"/>
        </w:rPr>
        <w:t xml:space="preserve"> 2)Roller Bearings:</w:t>
      </w:r>
    </w:p>
    <w:p w14:paraId="51550BF3" w14:textId="49A7260F" w:rsidR="00F00C9B" w:rsidRDefault="00F00C9B">
      <w:pPr>
        <w:rPr>
          <w:lang w:val="en-US"/>
        </w:rPr>
      </w:pPr>
      <w:r w:rsidRPr="00F00C9B">
        <w:rPr>
          <w:noProof/>
          <w:lang w:val="en-US"/>
        </w:rPr>
        <w:drawing>
          <wp:inline distT="0" distB="0" distL="0" distR="0" wp14:anchorId="2C6BF633" wp14:editId="44D0D9D2">
            <wp:extent cx="2318700" cy="2257425"/>
            <wp:effectExtent l="0" t="0" r="5715" b="0"/>
            <wp:docPr id="102576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9762" name=""/>
                    <pic:cNvPicPr/>
                  </pic:nvPicPr>
                  <pic:blipFill rotWithShape="1">
                    <a:blip r:embed="rId21"/>
                    <a:srcRect l="54432" t="16102" r="5107" b="13868"/>
                    <a:stretch/>
                  </pic:blipFill>
                  <pic:spPr bwMode="auto">
                    <a:xfrm>
                      <a:off x="0" y="0"/>
                      <a:ext cx="2318972" cy="2257690"/>
                    </a:xfrm>
                    <a:prstGeom prst="rect">
                      <a:avLst/>
                    </a:prstGeom>
                    <a:ln>
                      <a:noFill/>
                    </a:ln>
                    <a:extLst>
                      <a:ext uri="{53640926-AAD7-44D8-BBD7-CCE9431645EC}">
                        <a14:shadowObscured xmlns:a14="http://schemas.microsoft.com/office/drawing/2010/main"/>
                      </a:ext>
                    </a:extLst>
                  </pic:spPr>
                </pic:pic>
              </a:graphicData>
            </a:graphic>
          </wp:inline>
        </w:drawing>
      </w:r>
    </w:p>
    <w:p w14:paraId="511D6AB5" w14:textId="1273714D" w:rsidR="00F00C9B" w:rsidRPr="00135B40" w:rsidRDefault="00F00C9B">
      <w:pPr>
        <w:rPr>
          <w:lang w:val="en-US"/>
        </w:rPr>
      </w:pPr>
      <w:r>
        <w:rPr>
          <w:lang w:val="en-US"/>
        </w:rPr>
        <w:t>3)</w:t>
      </w:r>
      <w:r w:rsidRPr="00F00C9B">
        <w:t xml:space="preserve"> </w:t>
      </w:r>
      <w:r w:rsidRPr="00F00C9B">
        <w:rPr>
          <w:lang w:val="en-US"/>
        </w:rPr>
        <w:t>Needle Roller Bearings:</w:t>
      </w:r>
      <w:r w:rsidRPr="00F00C9B">
        <w:t xml:space="preserve"> </w:t>
      </w:r>
      <w:r w:rsidRPr="00F00C9B">
        <w:rPr>
          <w:lang w:val="en-US"/>
        </w:rPr>
        <w:t>Needle roller bearings have cylindrical rollers with a high length-to-diameter ratio, allowing them to support high radial loads in a compact design.</w:t>
      </w:r>
    </w:p>
    <w:p w14:paraId="6BEA15FB" w14:textId="3968A677" w:rsidR="00F00C9B" w:rsidRDefault="00F00C9B">
      <w:pPr>
        <w:rPr>
          <w:lang w:val="en-US"/>
        </w:rPr>
      </w:pPr>
      <w:r w:rsidRPr="00F00C9B">
        <w:rPr>
          <w:noProof/>
          <w:lang w:val="en-US"/>
        </w:rPr>
        <w:drawing>
          <wp:inline distT="0" distB="0" distL="0" distR="0" wp14:anchorId="7EC6E3E4" wp14:editId="2F2198AA">
            <wp:extent cx="3005138" cy="2452687"/>
            <wp:effectExtent l="0" t="0" r="5080" b="5080"/>
            <wp:docPr id="212506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69445" name=""/>
                    <pic:cNvPicPr/>
                  </pic:nvPicPr>
                  <pic:blipFill rotWithShape="1">
                    <a:blip r:embed="rId22"/>
                    <a:srcRect l="40716" t="15215" r="6847" b="8697"/>
                    <a:stretch/>
                  </pic:blipFill>
                  <pic:spPr bwMode="auto">
                    <a:xfrm>
                      <a:off x="0" y="0"/>
                      <a:ext cx="3005488" cy="2452972"/>
                    </a:xfrm>
                    <a:prstGeom prst="rect">
                      <a:avLst/>
                    </a:prstGeom>
                    <a:ln>
                      <a:noFill/>
                    </a:ln>
                    <a:extLst>
                      <a:ext uri="{53640926-AAD7-44D8-BBD7-CCE9431645EC}">
                        <a14:shadowObscured xmlns:a14="http://schemas.microsoft.com/office/drawing/2010/main"/>
                      </a:ext>
                    </a:extLst>
                  </pic:spPr>
                </pic:pic>
              </a:graphicData>
            </a:graphic>
          </wp:inline>
        </w:drawing>
      </w:r>
    </w:p>
    <w:p w14:paraId="68DE734E" w14:textId="0C62FDC9" w:rsidR="001720C5" w:rsidRDefault="00F00C9B">
      <w:pPr>
        <w:rPr>
          <w:lang w:val="en-US"/>
        </w:rPr>
      </w:pPr>
      <w:r>
        <w:rPr>
          <w:lang w:val="en-US"/>
        </w:rPr>
        <w:t>4)Ball thrust bearing:</w:t>
      </w:r>
      <w:r w:rsidRPr="00F00C9B">
        <w:rPr>
          <w:noProof/>
        </w:rPr>
        <w:t xml:space="preserve"> Ball thrust bearings consist of ball bearings arranged in a cage and housing washers to accommodate axial loads in one direction.</w:t>
      </w:r>
    </w:p>
    <w:p w14:paraId="5CFB6D01" w14:textId="4D3809CE" w:rsidR="00F00C9B" w:rsidRDefault="00F00C9B">
      <w:pPr>
        <w:rPr>
          <w:lang w:val="en-US"/>
        </w:rPr>
      </w:pPr>
      <w:r w:rsidRPr="00F00C9B">
        <w:rPr>
          <w:noProof/>
          <w:lang w:val="en-US"/>
        </w:rPr>
        <w:drawing>
          <wp:inline distT="0" distB="0" distL="0" distR="0" wp14:anchorId="79DCFE1F" wp14:editId="6FB4F8DB">
            <wp:extent cx="2626437" cy="2214563"/>
            <wp:effectExtent l="0" t="0" r="2540" b="0"/>
            <wp:docPr id="92598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88711" name=""/>
                    <pic:cNvPicPr/>
                  </pic:nvPicPr>
                  <pic:blipFill rotWithShape="1">
                    <a:blip r:embed="rId23"/>
                    <a:srcRect l="53678" t="20239" r="9751" b="24941"/>
                    <a:stretch/>
                  </pic:blipFill>
                  <pic:spPr bwMode="auto">
                    <a:xfrm>
                      <a:off x="0" y="0"/>
                      <a:ext cx="2632265" cy="2219477"/>
                    </a:xfrm>
                    <a:prstGeom prst="rect">
                      <a:avLst/>
                    </a:prstGeom>
                    <a:ln>
                      <a:noFill/>
                    </a:ln>
                    <a:extLst>
                      <a:ext uri="{53640926-AAD7-44D8-BBD7-CCE9431645EC}">
                        <a14:shadowObscured xmlns:a14="http://schemas.microsoft.com/office/drawing/2010/main"/>
                      </a:ext>
                    </a:extLst>
                  </pic:spPr>
                </pic:pic>
              </a:graphicData>
            </a:graphic>
          </wp:inline>
        </w:drawing>
      </w:r>
    </w:p>
    <w:p w14:paraId="5397CC5B" w14:textId="65FC17F4" w:rsidR="00F00C9B" w:rsidRPr="001720C5" w:rsidRDefault="00F00C9B">
      <w:pPr>
        <w:rPr>
          <w:lang w:val="en-US"/>
        </w:rPr>
      </w:pPr>
    </w:p>
    <w:p w14:paraId="6A7DA2AC" w14:textId="77777777" w:rsidR="005E0A23" w:rsidRPr="005E0A23" w:rsidRDefault="005E0A23">
      <w:pPr>
        <w:rPr>
          <w:lang w:val="en-US"/>
        </w:rPr>
      </w:pPr>
    </w:p>
    <w:p w14:paraId="09C4C207" w14:textId="487C6F37" w:rsidR="00542DA3" w:rsidRDefault="00542DA3">
      <w:pPr>
        <w:rPr>
          <w:lang w:val="en-US"/>
        </w:rPr>
      </w:pPr>
    </w:p>
    <w:p w14:paraId="245FB938" w14:textId="77777777" w:rsidR="00542DA3" w:rsidRDefault="00542DA3">
      <w:pPr>
        <w:rPr>
          <w:lang w:val="en-US"/>
        </w:rPr>
      </w:pPr>
    </w:p>
    <w:p w14:paraId="5530A3A2" w14:textId="77777777" w:rsidR="00542DA3" w:rsidRDefault="00542DA3">
      <w:pPr>
        <w:rPr>
          <w:lang w:val="en-US"/>
        </w:rPr>
      </w:pPr>
    </w:p>
    <w:p w14:paraId="633B6F5A" w14:textId="77777777" w:rsidR="00542DA3" w:rsidRDefault="00542DA3">
      <w:pPr>
        <w:rPr>
          <w:lang w:val="en-US"/>
        </w:rPr>
      </w:pPr>
    </w:p>
    <w:p w14:paraId="77F6FFBB" w14:textId="77777777" w:rsidR="00542DA3" w:rsidRDefault="00542DA3">
      <w:pPr>
        <w:rPr>
          <w:lang w:val="en-US"/>
        </w:rPr>
      </w:pPr>
    </w:p>
    <w:p w14:paraId="5C6A7152" w14:textId="77777777" w:rsidR="00542DA3" w:rsidRDefault="00542DA3">
      <w:pPr>
        <w:rPr>
          <w:lang w:val="en-US"/>
        </w:rPr>
      </w:pPr>
    </w:p>
    <w:p w14:paraId="26AE51AA" w14:textId="77777777" w:rsidR="00542DA3" w:rsidRDefault="00542DA3">
      <w:pPr>
        <w:rPr>
          <w:lang w:val="en-US"/>
        </w:rPr>
      </w:pPr>
    </w:p>
    <w:p w14:paraId="74B7E03F" w14:textId="0E762CA0" w:rsidR="00A440EB" w:rsidRPr="00A440EB" w:rsidRDefault="00A440EB">
      <w:pPr>
        <w:rPr>
          <w:lang w:val="en-US"/>
        </w:rPr>
      </w:pPr>
    </w:p>
    <w:sectPr w:rsidR="00A440EB" w:rsidRPr="00A440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E00207"/>
    <w:multiLevelType w:val="hybridMultilevel"/>
    <w:tmpl w:val="693A76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384CEB"/>
    <w:multiLevelType w:val="hybridMultilevel"/>
    <w:tmpl w:val="3E7A2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42119244">
    <w:abstractNumId w:val="1"/>
  </w:num>
  <w:num w:numId="2" w16cid:durableId="388280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43A"/>
    <w:rsid w:val="000A448A"/>
    <w:rsid w:val="00135B40"/>
    <w:rsid w:val="001720C5"/>
    <w:rsid w:val="00255EB3"/>
    <w:rsid w:val="002C475D"/>
    <w:rsid w:val="00316601"/>
    <w:rsid w:val="00542DA3"/>
    <w:rsid w:val="00591F7F"/>
    <w:rsid w:val="005E0A23"/>
    <w:rsid w:val="0082543A"/>
    <w:rsid w:val="008A606A"/>
    <w:rsid w:val="008D5A25"/>
    <w:rsid w:val="00943E63"/>
    <w:rsid w:val="00946132"/>
    <w:rsid w:val="00990195"/>
    <w:rsid w:val="00A440EB"/>
    <w:rsid w:val="00A60134"/>
    <w:rsid w:val="00A62D63"/>
    <w:rsid w:val="00A85482"/>
    <w:rsid w:val="00BB6BCC"/>
    <w:rsid w:val="00F00C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18E19"/>
  <w15:chartTrackingRefBased/>
  <w15:docId w15:val="{CCDB0445-A8B7-494D-BBAF-B15F09186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60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673574">
      <w:bodyDiv w:val="1"/>
      <w:marLeft w:val="0"/>
      <w:marRight w:val="0"/>
      <w:marTop w:val="0"/>
      <w:marBottom w:val="0"/>
      <w:divBdr>
        <w:top w:val="none" w:sz="0" w:space="0" w:color="auto"/>
        <w:left w:val="none" w:sz="0" w:space="0" w:color="auto"/>
        <w:bottom w:val="none" w:sz="0" w:space="0" w:color="auto"/>
        <w:right w:val="none" w:sz="0" w:space="0" w:color="auto"/>
      </w:divBdr>
    </w:div>
    <w:div w:id="834954199">
      <w:bodyDiv w:val="1"/>
      <w:marLeft w:val="0"/>
      <w:marRight w:val="0"/>
      <w:marTop w:val="0"/>
      <w:marBottom w:val="0"/>
      <w:divBdr>
        <w:top w:val="none" w:sz="0" w:space="0" w:color="auto"/>
        <w:left w:val="none" w:sz="0" w:space="0" w:color="auto"/>
        <w:bottom w:val="none" w:sz="0" w:space="0" w:color="auto"/>
        <w:right w:val="none" w:sz="0" w:space="0" w:color="auto"/>
      </w:divBdr>
    </w:div>
    <w:div w:id="999430888">
      <w:bodyDiv w:val="1"/>
      <w:marLeft w:val="0"/>
      <w:marRight w:val="0"/>
      <w:marTop w:val="0"/>
      <w:marBottom w:val="0"/>
      <w:divBdr>
        <w:top w:val="none" w:sz="0" w:space="0" w:color="auto"/>
        <w:left w:val="none" w:sz="0" w:space="0" w:color="auto"/>
        <w:bottom w:val="none" w:sz="0" w:space="0" w:color="auto"/>
        <w:right w:val="none" w:sz="0" w:space="0" w:color="auto"/>
      </w:divBdr>
    </w:div>
    <w:div w:id="1101099233">
      <w:bodyDiv w:val="1"/>
      <w:marLeft w:val="0"/>
      <w:marRight w:val="0"/>
      <w:marTop w:val="0"/>
      <w:marBottom w:val="0"/>
      <w:divBdr>
        <w:top w:val="none" w:sz="0" w:space="0" w:color="auto"/>
        <w:left w:val="none" w:sz="0" w:space="0" w:color="auto"/>
        <w:bottom w:val="none" w:sz="0" w:space="0" w:color="auto"/>
        <w:right w:val="none" w:sz="0" w:space="0" w:color="auto"/>
      </w:divBdr>
    </w:div>
    <w:div w:id="1567372257">
      <w:bodyDiv w:val="1"/>
      <w:marLeft w:val="0"/>
      <w:marRight w:val="0"/>
      <w:marTop w:val="0"/>
      <w:marBottom w:val="0"/>
      <w:divBdr>
        <w:top w:val="none" w:sz="0" w:space="0" w:color="auto"/>
        <w:left w:val="none" w:sz="0" w:space="0" w:color="auto"/>
        <w:bottom w:val="none" w:sz="0" w:space="0" w:color="auto"/>
        <w:right w:val="none" w:sz="0" w:space="0" w:color="auto"/>
      </w:divBdr>
    </w:div>
    <w:div w:id="1852141316">
      <w:bodyDiv w:val="1"/>
      <w:marLeft w:val="0"/>
      <w:marRight w:val="0"/>
      <w:marTop w:val="0"/>
      <w:marBottom w:val="0"/>
      <w:divBdr>
        <w:top w:val="none" w:sz="0" w:space="0" w:color="auto"/>
        <w:left w:val="none" w:sz="0" w:space="0" w:color="auto"/>
        <w:bottom w:val="none" w:sz="0" w:space="0" w:color="auto"/>
        <w:right w:val="none" w:sz="0" w:space="0" w:color="auto"/>
      </w:divBdr>
    </w:div>
    <w:div w:id="201210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724</Words>
  <Characters>4129</Characters>
  <Application>Microsoft Office Word</Application>
  <DocSecurity>4</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Paawan nenwani</dc:creator>
  <cp:keywords/>
  <dc:description/>
  <cp:lastModifiedBy>Virti Mehta</cp:lastModifiedBy>
  <cp:revision>2</cp:revision>
  <dcterms:created xsi:type="dcterms:W3CDTF">2024-05-17T18:59:00Z</dcterms:created>
  <dcterms:modified xsi:type="dcterms:W3CDTF">2024-05-17T18:59:00Z</dcterms:modified>
</cp:coreProperties>
</file>